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0FE38" w14:textId="2F101442" w:rsidR="00BA2762" w:rsidRDefault="00BA2762" w:rsidP="007C4CB9">
      <w:pPr>
        <w:keepNext/>
        <w:keepLines/>
        <w:spacing w:line="240" w:lineRule="auto"/>
        <w:ind w:left="-284"/>
        <w:jc w:val="center"/>
        <w:rPr>
          <w:rFonts w:eastAsia="Calibri"/>
          <w:szCs w:val="22"/>
          <w:lang w:eastAsia="ru-RU"/>
        </w:rPr>
      </w:pPr>
      <w:r>
        <w:rPr>
          <w:rFonts w:eastAsia="Calibri"/>
          <w:noProof/>
          <w:szCs w:val="22"/>
          <w:lang w:eastAsia="ru-RU"/>
        </w:rPr>
        <w:drawing>
          <wp:inline distT="0" distB="0" distL="0" distR="0" wp14:anchorId="3280BE4A" wp14:editId="2EE5558F">
            <wp:extent cx="6572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55BF1" w14:textId="77777777" w:rsidR="00BA2762" w:rsidRDefault="00BA2762" w:rsidP="00BA2762">
      <w:pPr>
        <w:keepNext/>
        <w:keepLines/>
        <w:spacing w:line="240" w:lineRule="auto"/>
        <w:jc w:val="center"/>
        <w:rPr>
          <w:rFonts w:eastAsia="Calibri"/>
          <w:sz w:val="16"/>
          <w:szCs w:val="16"/>
          <w:lang w:eastAsia="ru-RU"/>
        </w:rPr>
      </w:pPr>
    </w:p>
    <w:p w14:paraId="3DD53632" w14:textId="77777777" w:rsidR="00BA2762" w:rsidRDefault="00BA2762" w:rsidP="00BA2762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ТЕРРИТОРИАЛЬНАЯ ИЗБИРАТЕЛЬНАЯ КОМИССИЯ №</w:t>
      </w:r>
      <w:r>
        <w:rPr>
          <w:rFonts w:eastAsia="Times New Roman"/>
          <w:b/>
          <w:lang w:val="en-US" w:eastAsia="ru-RU"/>
        </w:rPr>
        <w:t> </w:t>
      </w:r>
      <w:r>
        <w:rPr>
          <w:rFonts w:eastAsia="Times New Roman"/>
          <w:b/>
          <w:lang w:eastAsia="ru-RU"/>
        </w:rPr>
        <w:t>29</w:t>
      </w:r>
    </w:p>
    <w:p w14:paraId="378CE991" w14:textId="77777777" w:rsidR="00BA2762" w:rsidRDefault="00BA2762" w:rsidP="00BA2762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РЕШЕНИЕ </w:t>
      </w:r>
    </w:p>
    <w:p w14:paraId="33E92B81" w14:textId="6E705CE8" w:rsidR="00BA2762" w:rsidRDefault="00BA2762" w:rsidP="00BA2762">
      <w:pPr>
        <w:tabs>
          <w:tab w:val="right" w:pos="9356"/>
        </w:tabs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="00E6066E">
        <w:rPr>
          <w:rFonts w:eastAsia="Times New Roman"/>
          <w:b/>
          <w:lang w:eastAsia="ru-RU"/>
        </w:rPr>
        <w:t>31</w:t>
      </w:r>
      <w:r>
        <w:rPr>
          <w:rFonts w:eastAsia="Times New Roman"/>
          <w:b/>
          <w:lang w:eastAsia="ru-RU"/>
        </w:rPr>
        <w:t xml:space="preserve"> января 2024 года</w:t>
      </w:r>
      <w:r>
        <w:rPr>
          <w:rFonts w:eastAsia="Times New Roman"/>
          <w:b/>
          <w:lang w:eastAsia="ru-RU"/>
        </w:rPr>
        <w:tab/>
        <w:t xml:space="preserve">     № 56-10</w:t>
      </w:r>
    </w:p>
    <w:p w14:paraId="1336C6D0" w14:textId="77777777" w:rsidR="00BA2762" w:rsidRDefault="00BA2762" w:rsidP="00BA2762">
      <w:pPr>
        <w:tabs>
          <w:tab w:val="right" w:pos="9356"/>
        </w:tabs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САНКТ-ПЕТЕРБУРГ</w:t>
      </w:r>
      <w:bookmarkStart w:id="0" w:name="OLE_LINK9"/>
      <w:bookmarkStart w:id="1" w:name="OLE_LINK10"/>
      <w:bookmarkEnd w:id="0"/>
      <w:bookmarkEnd w:id="1"/>
    </w:p>
    <w:p w14:paraId="3775CFF6" w14:textId="77777777" w:rsidR="00BA2762" w:rsidRDefault="00BA2762" w:rsidP="00BA2762">
      <w:pPr>
        <w:spacing w:line="240" w:lineRule="auto"/>
        <w:jc w:val="center"/>
        <w:rPr>
          <w:rFonts w:eastAsia="Times New Roman"/>
          <w:b/>
          <w:lang w:eastAsia="ru-RU"/>
        </w:rPr>
      </w:pPr>
    </w:p>
    <w:p w14:paraId="3DB7E543" w14:textId="7C050D0F" w:rsidR="00BA2762" w:rsidRDefault="00BA2762" w:rsidP="00BA2762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 зачислени</w:t>
      </w:r>
      <w:r w:rsidR="007414F7">
        <w:rPr>
          <w:rFonts w:eastAsia="Times New Roman"/>
          <w:b/>
          <w:lang w:eastAsia="ru-RU"/>
        </w:rPr>
        <w:t>и</w:t>
      </w:r>
      <w:r>
        <w:rPr>
          <w:rFonts w:eastAsia="Times New Roman"/>
          <w:b/>
          <w:lang w:eastAsia="ru-RU"/>
        </w:rPr>
        <w:t xml:space="preserve"> в резерв составов участковых комиссий</w:t>
      </w:r>
    </w:p>
    <w:p w14:paraId="52E30D76" w14:textId="77777777" w:rsidR="00BA2762" w:rsidRDefault="00BA2762" w:rsidP="00BA2762">
      <w:pPr>
        <w:spacing w:line="240" w:lineRule="auto"/>
        <w:jc w:val="center"/>
        <w:rPr>
          <w:rFonts w:eastAsia="Times New Roman"/>
          <w:b/>
          <w:lang w:eastAsia="ru-RU"/>
        </w:rPr>
      </w:pPr>
    </w:p>
    <w:p w14:paraId="6B8844B3" w14:textId="68AE628F" w:rsidR="00BA2762" w:rsidRDefault="00BA2762" w:rsidP="00BA2762">
      <w:pPr>
        <w:ind w:firstLine="567"/>
      </w:pPr>
      <w:r>
        <w:t xml:space="preserve">На основании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пунктов </w:t>
      </w:r>
      <w:r w:rsidR="007414F7">
        <w:t xml:space="preserve">12, </w:t>
      </w:r>
      <w:r>
        <w:t xml:space="preserve">22 Порядка формирования резерва составов участковых комиссий и назначения новых членов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решением Санкт-Петербургской избирательной комиссии от 19 апреля 2018 года № 49-5 «О резерве составов участковых избирательных комиссий в Санкт-Петербурге», Территориальная избирательная комиссия № 29 </w:t>
      </w:r>
      <w:r w:rsidR="007414F7">
        <w:t>(далее – Комиссия)</w:t>
      </w:r>
      <w:r>
        <w:t xml:space="preserve"> </w:t>
      </w:r>
      <w:r>
        <w:rPr>
          <w:b/>
        </w:rPr>
        <w:t>решила</w:t>
      </w:r>
      <w:r>
        <w:t>:</w:t>
      </w:r>
    </w:p>
    <w:p w14:paraId="65C08940" w14:textId="272524AB" w:rsidR="00BA2762" w:rsidRDefault="00BA2762" w:rsidP="00BA2762">
      <w:pPr>
        <w:widowControl w:val="0"/>
        <w:tabs>
          <w:tab w:val="left" w:pos="709"/>
        </w:tabs>
        <w:ind w:firstLine="567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ab/>
      </w:r>
      <w:r w:rsidR="007414F7">
        <w:rPr>
          <w:rFonts w:eastAsia="Times New Roman"/>
          <w:lang w:eastAsia="ru-RU"/>
        </w:rPr>
        <w:t xml:space="preserve">Зачислить в </w:t>
      </w:r>
      <w:r>
        <w:rPr>
          <w:rFonts w:eastAsia="Times New Roman"/>
          <w:lang w:eastAsia="ru-RU"/>
        </w:rPr>
        <w:t>резерв состав</w:t>
      </w:r>
      <w:r w:rsidR="007414F7">
        <w:rPr>
          <w:rFonts w:eastAsia="Times New Roman"/>
          <w:lang w:eastAsia="ru-RU"/>
        </w:rPr>
        <w:t>ов</w:t>
      </w:r>
      <w:r>
        <w:rPr>
          <w:rFonts w:eastAsia="Times New Roman"/>
          <w:lang w:eastAsia="ru-RU"/>
        </w:rPr>
        <w:t xml:space="preserve"> участков</w:t>
      </w:r>
      <w:r w:rsidR="007414F7">
        <w:rPr>
          <w:rFonts w:eastAsia="Times New Roman"/>
          <w:lang w:eastAsia="ru-RU"/>
        </w:rPr>
        <w:t>ых</w:t>
      </w:r>
      <w:r>
        <w:rPr>
          <w:rFonts w:eastAsia="Times New Roman"/>
          <w:lang w:eastAsia="ru-RU"/>
        </w:rPr>
        <w:t xml:space="preserve"> комисси</w:t>
      </w:r>
      <w:r w:rsidR="002732E0"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 xml:space="preserve"> кандидатур</w:t>
      </w:r>
      <w:r w:rsidR="002732E0"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 xml:space="preserve"> согласно прил</w:t>
      </w:r>
      <w:r w:rsidR="007414F7">
        <w:rPr>
          <w:rFonts w:eastAsia="Times New Roman"/>
          <w:lang w:eastAsia="ru-RU"/>
        </w:rPr>
        <w:t>ожению к настоящему решению</w:t>
      </w:r>
      <w:r>
        <w:rPr>
          <w:rFonts w:eastAsia="Times New Roman"/>
          <w:lang w:eastAsia="ru-RU"/>
        </w:rPr>
        <w:t>.</w:t>
      </w:r>
    </w:p>
    <w:p w14:paraId="265E50C4" w14:textId="3A91F95E" w:rsidR="00BA2762" w:rsidRDefault="00BA2762" w:rsidP="00BA2762">
      <w:pPr>
        <w:widowControl w:val="0"/>
        <w:tabs>
          <w:tab w:val="left" w:pos="709"/>
        </w:tabs>
        <w:ind w:firstLine="567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ab/>
        <w:t xml:space="preserve">Направить </w:t>
      </w:r>
      <w:r w:rsidR="007414F7">
        <w:rPr>
          <w:rFonts w:eastAsia="Times New Roman"/>
          <w:lang w:eastAsia="ru-RU"/>
        </w:rPr>
        <w:t xml:space="preserve">копию </w:t>
      </w:r>
      <w:r>
        <w:rPr>
          <w:rFonts w:eastAsia="Times New Roman"/>
          <w:lang w:eastAsia="ru-RU"/>
        </w:rPr>
        <w:t>настояще</w:t>
      </w:r>
      <w:r w:rsidR="007414F7">
        <w:rPr>
          <w:rFonts w:eastAsia="Times New Roman"/>
          <w:lang w:eastAsia="ru-RU"/>
        </w:rPr>
        <w:t>го</w:t>
      </w:r>
      <w:r>
        <w:rPr>
          <w:rFonts w:eastAsia="Times New Roman"/>
          <w:lang w:eastAsia="ru-RU"/>
        </w:rPr>
        <w:t xml:space="preserve"> решени</w:t>
      </w:r>
      <w:r w:rsidR="007414F7">
        <w:rPr>
          <w:rFonts w:eastAsia="Times New Roman"/>
          <w:lang w:eastAsia="ru-RU"/>
        </w:rPr>
        <w:t>я в</w:t>
      </w:r>
      <w:r>
        <w:rPr>
          <w:rFonts w:eastAsia="Times New Roman"/>
          <w:lang w:eastAsia="ru-RU"/>
        </w:rPr>
        <w:t xml:space="preserve"> Санкт-Петербургскую избирательную комиссию.</w:t>
      </w:r>
    </w:p>
    <w:p w14:paraId="0B4D33FE" w14:textId="77777777" w:rsidR="00BA2762" w:rsidRDefault="00BA2762" w:rsidP="00BA2762">
      <w:pPr>
        <w:widowControl w:val="0"/>
        <w:tabs>
          <w:tab w:val="left" w:pos="709"/>
        </w:tabs>
        <w:ind w:firstLine="567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ab/>
        <w:t xml:space="preserve">Разместить настоящее решение на официальном сайте Комиссии в информационно-телекоммуникационной сети «Интернет». </w:t>
      </w:r>
    </w:p>
    <w:p w14:paraId="2BD04103" w14:textId="77777777" w:rsidR="00BA2762" w:rsidRDefault="00BA2762" w:rsidP="00BA2762">
      <w:pPr>
        <w:widowControl w:val="0"/>
        <w:tabs>
          <w:tab w:val="left" w:pos="709"/>
        </w:tabs>
        <w:ind w:firstLine="567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>
        <w:rPr>
          <w:rFonts w:eastAsia="Times New Roman"/>
          <w:lang w:eastAsia="ru-RU"/>
        </w:rPr>
        <w:tab/>
        <w:t xml:space="preserve">Контроль за исполнением настоящего решения возложить на председателя Территориальной избирательной комиссии № 29 </w:t>
      </w:r>
      <w:proofErr w:type="spellStart"/>
      <w:r>
        <w:rPr>
          <w:rFonts w:eastAsia="Times New Roman"/>
          <w:lang w:eastAsia="ru-RU"/>
        </w:rPr>
        <w:t>Сагирову</w:t>
      </w:r>
      <w:proofErr w:type="spellEnd"/>
      <w:r>
        <w:rPr>
          <w:rFonts w:eastAsia="Times New Roman"/>
          <w:lang w:eastAsia="ru-RU"/>
        </w:rPr>
        <w:t xml:space="preserve"> И.П.</w:t>
      </w:r>
    </w:p>
    <w:p w14:paraId="6F5ACA3B" w14:textId="77777777" w:rsidR="00BA2762" w:rsidRDefault="00BA2762" w:rsidP="00BA2762">
      <w:pPr>
        <w:widowControl w:val="0"/>
        <w:tabs>
          <w:tab w:val="left" w:pos="709"/>
        </w:tabs>
        <w:spacing w:line="240" w:lineRule="auto"/>
        <w:ind w:firstLine="567"/>
        <w:outlineLvl w:val="2"/>
        <w:rPr>
          <w:sz w:val="16"/>
          <w:szCs w:val="16"/>
        </w:rPr>
      </w:pPr>
    </w:p>
    <w:p w14:paraId="0DCA175A" w14:textId="77777777" w:rsidR="00BA2762" w:rsidRDefault="00BA2762" w:rsidP="00BA2762">
      <w:pPr>
        <w:spacing w:line="240" w:lineRule="auto"/>
        <w:ind w:firstLine="567"/>
        <w:jc w:val="left"/>
        <w:rPr>
          <w:bCs/>
        </w:rPr>
      </w:pPr>
      <w:r>
        <w:rPr>
          <w:bCs/>
        </w:rPr>
        <w:t>Председатель Территориальной</w:t>
      </w:r>
    </w:p>
    <w:p w14:paraId="1CEE98CF" w14:textId="415A20BF" w:rsidR="00BA2762" w:rsidRDefault="00BA2762" w:rsidP="00BA2762">
      <w:pPr>
        <w:spacing w:line="240" w:lineRule="auto"/>
        <w:ind w:firstLine="567"/>
        <w:jc w:val="left"/>
        <w:rPr>
          <w:bCs/>
        </w:rPr>
      </w:pPr>
      <w:r>
        <w:rPr>
          <w:bCs/>
        </w:rPr>
        <w:t xml:space="preserve">избирательной комиссии № 29                                             И.П. </w:t>
      </w:r>
      <w:proofErr w:type="spellStart"/>
      <w:r>
        <w:rPr>
          <w:bCs/>
        </w:rPr>
        <w:t>Сагирова</w:t>
      </w:r>
      <w:proofErr w:type="spellEnd"/>
    </w:p>
    <w:p w14:paraId="0869111F" w14:textId="77777777" w:rsidR="00BA2762" w:rsidRDefault="00BA2762" w:rsidP="00BA2762">
      <w:pPr>
        <w:spacing w:line="240" w:lineRule="auto"/>
        <w:ind w:firstLine="567"/>
        <w:jc w:val="left"/>
        <w:rPr>
          <w:bCs/>
          <w:sz w:val="16"/>
          <w:szCs w:val="16"/>
        </w:rPr>
      </w:pPr>
    </w:p>
    <w:p w14:paraId="5899C12D" w14:textId="77777777" w:rsidR="007C4CB9" w:rsidRDefault="00BA2762" w:rsidP="00BA2762">
      <w:pPr>
        <w:spacing w:line="240" w:lineRule="auto"/>
        <w:ind w:firstLine="567"/>
        <w:jc w:val="left"/>
        <w:rPr>
          <w:bCs/>
        </w:rPr>
      </w:pPr>
      <w:r>
        <w:rPr>
          <w:bCs/>
        </w:rPr>
        <w:t xml:space="preserve">Секретарь Территориальной </w:t>
      </w:r>
      <w:r w:rsidR="007C4CB9">
        <w:rPr>
          <w:bCs/>
        </w:rPr>
        <w:t xml:space="preserve">                                                              </w:t>
      </w:r>
    </w:p>
    <w:p w14:paraId="6115585C" w14:textId="3FEDEFEF" w:rsidR="00BA2762" w:rsidRDefault="00BA2762" w:rsidP="00BA2762">
      <w:pPr>
        <w:spacing w:line="240" w:lineRule="auto"/>
        <w:ind w:firstLine="567"/>
        <w:jc w:val="left"/>
      </w:pPr>
      <w:r>
        <w:rPr>
          <w:bCs/>
        </w:rPr>
        <w:t xml:space="preserve">избирательной комиссии № 29                       </w:t>
      </w:r>
      <w:r w:rsidR="007C4CB9">
        <w:rPr>
          <w:bCs/>
        </w:rPr>
        <w:t xml:space="preserve">        </w:t>
      </w:r>
      <w:r>
        <w:rPr>
          <w:bCs/>
        </w:rPr>
        <w:t xml:space="preserve">            О.С. Матвиенко</w:t>
      </w:r>
    </w:p>
    <w:p w14:paraId="25815F3B" w14:textId="261A7845" w:rsidR="00BA2762" w:rsidRDefault="00BA2762" w:rsidP="00BA2762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F2F1D6B" w14:textId="77777777" w:rsidR="00BA2762" w:rsidRDefault="00BA2762" w:rsidP="00BA2762">
      <w:pPr>
        <w:spacing w:line="240" w:lineRule="auto"/>
        <w:ind w:left="5670"/>
        <w:jc w:val="right"/>
        <w:rPr>
          <w:rFonts w:eastAsia="Arial Unicode MS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ru-RU"/>
        </w:rPr>
        <w:t>к решению</w:t>
      </w:r>
      <w:r>
        <w:rPr>
          <w:rFonts w:ascii="Helvetica" w:eastAsia="Arial Unicode MS" w:hAnsi="Helvetica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Arial Unicode MS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Территориальной избирательной комиссии №29 </w:t>
      </w:r>
    </w:p>
    <w:p w14:paraId="7D887A8B" w14:textId="62FF2B83" w:rsidR="00BA2762" w:rsidRDefault="00BA2762" w:rsidP="00BA2762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от </w:t>
      </w:r>
      <w:r w:rsidR="002732E0">
        <w:rPr>
          <w:rFonts w:eastAsia="Times New Roman"/>
          <w:sz w:val="24"/>
          <w:szCs w:val="24"/>
          <w:lang w:eastAsia="ru-RU"/>
        </w:rPr>
        <w:t>31</w:t>
      </w:r>
      <w:r>
        <w:rPr>
          <w:rFonts w:eastAsia="Times New Roman"/>
          <w:sz w:val="24"/>
          <w:szCs w:val="24"/>
          <w:lang w:eastAsia="ru-RU"/>
        </w:rPr>
        <w:t xml:space="preserve"> января 2024 года № 5</w:t>
      </w:r>
      <w:r w:rsidR="002732E0">
        <w:rPr>
          <w:rFonts w:eastAsia="Times New Roman"/>
          <w:sz w:val="24"/>
          <w:szCs w:val="24"/>
          <w:lang w:eastAsia="ru-RU"/>
        </w:rPr>
        <w:t>6-10</w:t>
      </w:r>
    </w:p>
    <w:p w14:paraId="77D21D41" w14:textId="77777777" w:rsidR="00BA2762" w:rsidRDefault="00BA2762" w:rsidP="00BA2762">
      <w:pPr>
        <w:spacing w:line="240" w:lineRule="auto"/>
        <w:jc w:val="left"/>
        <w:rPr>
          <w:rFonts w:eastAsia="Times New Roman"/>
          <w:lang w:eastAsia="ru-RU"/>
        </w:rPr>
      </w:pPr>
    </w:p>
    <w:p w14:paraId="1224C1A2" w14:textId="77777777" w:rsidR="002732E0" w:rsidRDefault="00BA2762" w:rsidP="00BA2762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Список кандидатур для </w:t>
      </w:r>
      <w:r w:rsidR="002732E0">
        <w:rPr>
          <w:rFonts w:eastAsia="Times New Roman"/>
          <w:b/>
          <w:lang w:eastAsia="ru-RU"/>
        </w:rPr>
        <w:t>зачисления в резерв составов</w:t>
      </w:r>
    </w:p>
    <w:p w14:paraId="0EA3DE06" w14:textId="3F89523D" w:rsidR="002732E0" w:rsidRDefault="002732E0" w:rsidP="00BA2762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="00BA2762">
        <w:rPr>
          <w:rFonts w:eastAsia="Times New Roman"/>
          <w:b/>
          <w:lang w:eastAsia="ru-RU"/>
        </w:rPr>
        <w:t>участков</w:t>
      </w:r>
      <w:r>
        <w:rPr>
          <w:rFonts w:eastAsia="Times New Roman"/>
          <w:b/>
          <w:lang w:eastAsia="ru-RU"/>
        </w:rPr>
        <w:t>ых</w:t>
      </w:r>
      <w:r w:rsidR="00BA2762">
        <w:rPr>
          <w:rFonts w:eastAsia="Times New Roman"/>
          <w:b/>
          <w:lang w:eastAsia="ru-RU"/>
        </w:rPr>
        <w:t xml:space="preserve"> комисси</w:t>
      </w:r>
      <w:r>
        <w:rPr>
          <w:rFonts w:eastAsia="Times New Roman"/>
          <w:b/>
          <w:lang w:eastAsia="ru-RU"/>
        </w:rPr>
        <w:t>й</w:t>
      </w:r>
    </w:p>
    <w:p w14:paraId="284ED824" w14:textId="77777777" w:rsidR="00BA2762" w:rsidRDefault="00BA2762" w:rsidP="00BA2762">
      <w:pPr>
        <w:spacing w:line="240" w:lineRule="auto"/>
        <w:jc w:val="center"/>
        <w:rPr>
          <w:rFonts w:eastAsia="Times New Roman"/>
          <w:lang w:eastAsia="ru-RU"/>
        </w:rPr>
      </w:pP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899"/>
        <w:gridCol w:w="1771"/>
        <w:gridCol w:w="1065"/>
      </w:tblGrid>
      <w:tr w:rsidR="002604B9" w14:paraId="189CA66A" w14:textId="77777777" w:rsidTr="002604B9">
        <w:trPr>
          <w:trHeight w:val="8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A54E" w14:textId="77777777" w:rsidR="002604B9" w:rsidRDefault="002604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A570" w14:textId="77777777" w:rsidR="002604B9" w:rsidRDefault="002604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Кем предложен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4CE3" w14:textId="5B421F82" w:rsidR="002604B9" w:rsidRDefault="002604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7628" w14:textId="3422FC42" w:rsidR="002604B9" w:rsidRDefault="002604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избирательного участка</w:t>
            </w:r>
          </w:p>
        </w:tc>
      </w:tr>
      <w:tr w:rsidR="002604B9" w14:paraId="253239AA" w14:textId="77777777" w:rsidTr="002604B9">
        <w:trPr>
          <w:trHeight w:val="5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E7BB" w14:textId="1B8D8CCF" w:rsidR="002604B9" w:rsidRDefault="002604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Васильева Анна Ивановна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C5C2" w14:textId="4CD34447" w:rsidR="002604B9" w:rsidRDefault="002604B9" w:rsidP="00A77D56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КОММУНИСТИЧЕСКАЯ ПАРТИЯ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C47D" w14:textId="2470B5F7" w:rsidR="002604B9" w:rsidRDefault="002604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4844" w14:textId="1A76834C" w:rsidR="002604B9" w:rsidRDefault="002604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2105</w:t>
            </w:r>
          </w:p>
        </w:tc>
      </w:tr>
      <w:tr w:rsidR="002604B9" w14:paraId="45356B4F" w14:textId="77777777" w:rsidTr="002604B9">
        <w:trPr>
          <w:trHeight w:val="58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E3E3" w14:textId="047AB0E8" w:rsidR="002604B9" w:rsidRDefault="002604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Колчина Светлана Юрьевна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269F" w14:textId="77777777" w:rsidR="002604B9" w:rsidRDefault="002604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774" w14:textId="607E0A20" w:rsidR="002604B9" w:rsidRDefault="002604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9394" w14:textId="0C59CD00" w:rsidR="002604B9" w:rsidRDefault="002604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2119</w:t>
            </w:r>
          </w:p>
        </w:tc>
      </w:tr>
      <w:tr w:rsidR="002604B9" w14:paraId="25AEF402" w14:textId="77777777" w:rsidTr="002604B9">
        <w:trPr>
          <w:trHeight w:val="5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87AC" w14:textId="41784DF9" w:rsidR="002604B9" w:rsidRDefault="002604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Болдин Василий Иванович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A062" w14:textId="77777777" w:rsidR="002604B9" w:rsidRDefault="002604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410" w14:textId="5E575194" w:rsidR="002604B9" w:rsidRDefault="002604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B3B5" w14:textId="42687EA8" w:rsidR="002604B9" w:rsidRDefault="002604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2119</w:t>
            </w:r>
          </w:p>
        </w:tc>
      </w:tr>
      <w:tr w:rsidR="002604B9" w14:paraId="0B7203A7" w14:textId="77777777" w:rsidTr="002604B9">
        <w:trPr>
          <w:trHeight w:val="58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29D6" w14:textId="3BBA9215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Меркурьева Ксения Андреевна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9889" w14:textId="083E8A78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Собрание избирателей по месту жительства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C077" w14:textId="56E18071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968A" w14:textId="69074C44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2128</w:t>
            </w:r>
          </w:p>
        </w:tc>
      </w:tr>
      <w:tr w:rsidR="002604B9" w14:paraId="1EF8499F" w14:textId="77777777" w:rsidTr="002604B9">
        <w:trPr>
          <w:trHeight w:val="5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D724" w14:textId="5E28E91C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Стихина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3FC4" w14:textId="77777777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0D2F" w14:textId="24095B8D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2B2D" w14:textId="6FB5876B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2128</w:t>
            </w:r>
          </w:p>
        </w:tc>
      </w:tr>
      <w:tr w:rsidR="002604B9" w14:paraId="23BCA1CF" w14:textId="77777777" w:rsidTr="002604B9">
        <w:trPr>
          <w:trHeight w:val="58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1E4C" w14:textId="0E5D7244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Хлопенкова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12A9" w14:textId="77777777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28B8" w14:textId="1609E44D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E16B" w14:textId="361B7A8C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2128</w:t>
            </w:r>
          </w:p>
        </w:tc>
      </w:tr>
      <w:tr w:rsidR="002604B9" w14:paraId="24F7E0D0" w14:textId="77777777" w:rsidTr="002604B9">
        <w:trPr>
          <w:trHeight w:val="5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C52F" w14:textId="0E3F006E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Гирсова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969E" w14:textId="77777777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Собрание избирателей по месту жительства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4178" w14:textId="14881AAB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1B43" w14:textId="46DC0F35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2128</w:t>
            </w:r>
          </w:p>
        </w:tc>
      </w:tr>
      <w:tr w:rsidR="002604B9" w14:paraId="090570F9" w14:textId="77777777" w:rsidTr="002604B9">
        <w:trPr>
          <w:trHeight w:val="58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4E9F" w14:textId="23040E7B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Грушина Ольга Владимировна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1968" w14:textId="77777777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A2CC" w14:textId="4473CA8B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76FC" w14:textId="531C4A92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2133</w:t>
            </w:r>
          </w:p>
        </w:tc>
      </w:tr>
      <w:tr w:rsidR="002604B9" w14:paraId="7EFDEF3A" w14:textId="77777777" w:rsidTr="002604B9">
        <w:trPr>
          <w:trHeight w:val="5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C89D" w14:textId="010834C6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Шашурина Алла Юрьевна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05CE" w14:textId="77777777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C31" w14:textId="292E07B8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7059" w14:textId="79236231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2175</w:t>
            </w:r>
          </w:p>
        </w:tc>
      </w:tr>
      <w:tr w:rsidR="002604B9" w14:paraId="42F4B70B" w14:textId="77777777" w:rsidTr="002604B9">
        <w:trPr>
          <w:trHeight w:val="5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A09B" w14:textId="721DD958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Смирнова Елена Николаевна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4DEC" w14:textId="77777777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6DA9" w14:textId="65EAF3C9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3B10" w14:textId="5229D085" w:rsidR="002604B9" w:rsidRDefault="002604B9" w:rsidP="0077103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2175</w:t>
            </w:r>
          </w:p>
        </w:tc>
      </w:tr>
    </w:tbl>
    <w:p w14:paraId="43D3AE9E" w14:textId="77777777" w:rsidR="00BA2762" w:rsidRDefault="00BA2762" w:rsidP="00BA2762"/>
    <w:p w14:paraId="2ADEBE96" w14:textId="77777777" w:rsidR="00BA2762" w:rsidRDefault="00BA2762" w:rsidP="00BA2762">
      <w:pPr>
        <w:spacing w:line="240" w:lineRule="auto"/>
        <w:jc w:val="center"/>
        <w:rPr>
          <w:rFonts w:eastAsia="Times New Roman"/>
          <w:lang w:eastAsia="ru-RU"/>
        </w:rPr>
      </w:pPr>
      <w:bookmarkStart w:id="2" w:name="_GoBack"/>
      <w:bookmarkEnd w:id="2"/>
    </w:p>
    <w:p w14:paraId="37E21BE1" w14:textId="7E27F057" w:rsidR="00BA2762" w:rsidRDefault="00BA2762" w:rsidP="00CF617E">
      <w:pPr>
        <w:spacing w:line="240" w:lineRule="auto"/>
        <w:jc w:val="center"/>
      </w:pPr>
      <w:r>
        <w:t xml:space="preserve"> </w:t>
      </w:r>
    </w:p>
    <w:p w14:paraId="785456D5" w14:textId="77777777" w:rsidR="00BA2762" w:rsidRDefault="00BA2762" w:rsidP="00BA2762">
      <w:pPr>
        <w:pStyle w:val="2"/>
        <w:spacing w:line="240" w:lineRule="auto"/>
        <w:ind w:firstLine="0"/>
      </w:pPr>
    </w:p>
    <w:p w14:paraId="1317AC8D" w14:textId="77777777" w:rsidR="002518A8" w:rsidRDefault="002518A8"/>
    <w:sectPr w:rsidR="002518A8" w:rsidSect="007C4CB9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36"/>
    <w:rsid w:val="0025020D"/>
    <w:rsid w:val="002518A8"/>
    <w:rsid w:val="002604B9"/>
    <w:rsid w:val="002732E0"/>
    <w:rsid w:val="002E368B"/>
    <w:rsid w:val="003F3719"/>
    <w:rsid w:val="00434636"/>
    <w:rsid w:val="004D1571"/>
    <w:rsid w:val="007414F7"/>
    <w:rsid w:val="007C4CB9"/>
    <w:rsid w:val="00A77D56"/>
    <w:rsid w:val="00BA2762"/>
    <w:rsid w:val="00CF617E"/>
    <w:rsid w:val="00E6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FFFC"/>
  <w15:chartTrackingRefBased/>
  <w15:docId w15:val="{1AA15B07-72F9-49DA-AC0C-BDFD7F60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762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A2762"/>
    <w:pPr>
      <w:ind w:firstLine="680"/>
    </w:pPr>
    <w:rPr>
      <w:rFonts w:ascii="Times New Roman CYR" w:eastAsia="Times New Roman" w:hAnsi="Times New Roman CYR" w:cs="Times New Roman CYR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276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table" w:styleId="a3">
    <w:name w:val="Table Grid"/>
    <w:basedOn w:val="a1"/>
    <w:uiPriority w:val="39"/>
    <w:rsid w:val="00BA27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FC83-C4DD-40DD-BE6D-B44B7A39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11</cp:revision>
  <dcterms:created xsi:type="dcterms:W3CDTF">2024-01-29T11:10:00Z</dcterms:created>
  <dcterms:modified xsi:type="dcterms:W3CDTF">2024-02-02T11:45:00Z</dcterms:modified>
</cp:coreProperties>
</file>